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BB">
        <w:rPr>
          <w:rFonts w:ascii="Times New Roman" w:hAnsi="Times New Roman" w:cs="Times New Roman"/>
          <w:b/>
          <w:sz w:val="28"/>
          <w:szCs w:val="28"/>
        </w:rPr>
        <w:t>Кодекс спортивной этики</w:t>
      </w:r>
    </w:p>
    <w:p w:rsid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b/>
          <w:sz w:val="28"/>
          <w:szCs w:val="28"/>
        </w:rPr>
        <w:t>СПРАВЕДЛИВАЯ ИГРА - ПУТЬ К ПОБЕДЕ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ВВЕДЕНИЕ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1. Кодекс с</w:t>
      </w:r>
      <w:r>
        <w:rPr>
          <w:rFonts w:ascii="Times New Roman" w:hAnsi="Times New Roman" w:cs="Times New Roman"/>
          <w:sz w:val="28"/>
          <w:szCs w:val="28"/>
        </w:rPr>
        <w:t>портивной этики Совета Европы: «Справедливая игра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путь к победе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0FBB">
        <w:rPr>
          <w:rFonts w:ascii="Times New Roman" w:hAnsi="Times New Roman" w:cs="Times New Roman"/>
          <w:sz w:val="28"/>
          <w:szCs w:val="28"/>
        </w:rPr>
        <w:t xml:space="preserve"> является заявлением о намерениях, принятым министрами Европы, ответственными за спорт.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0FBB">
        <w:rPr>
          <w:rFonts w:ascii="Times New Roman" w:hAnsi="Times New Roman" w:cs="Times New Roman"/>
          <w:sz w:val="28"/>
          <w:szCs w:val="28"/>
        </w:rPr>
        <w:t xml:space="preserve">В основные принципы Кодекса заложены соображения этического характера, направленные на соблюдение справедливой игры, и являются неотъемлемой частью, а не факультативными элементами, всей спортивной деятельности, спортивной политики, политики управления и применяются во всех сферах как рекреационной, так и спортивной деятельности. </w:t>
      </w:r>
      <w:proofErr w:type="gramEnd"/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3. Кодекс обеспечивает прочную этическую основу для борьбы с отрицательными проявлениями в современном обществе, которые подрыва</w:t>
      </w:r>
      <w:r>
        <w:rPr>
          <w:rFonts w:ascii="Times New Roman" w:hAnsi="Times New Roman" w:cs="Times New Roman"/>
          <w:sz w:val="28"/>
          <w:szCs w:val="28"/>
        </w:rPr>
        <w:t>ют традиционную основу спорта,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основу, построенную на справедливой игре, товариществе и добровольном движении.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ЦЕЛЬ КОДЕКСА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4. Основной заботой и целью Кодекса является Справедливая игра в спорте для детей и юношества, имея в виду, что завтра они станут взрослыми участниками и спортивными звездами. Кодекс предназначается для учреждений и взрослых лиц, имеющих прямое или косвенное воздействие на привлечение молодежи к участию в спорте.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5. Коде</w:t>
      </w:r>
      <w:proofErr w:type="gramStart"/>
      <w:r w:rsidRPr="00E20FBB"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 w:rsidRPr="00E20FBB">
        <w:rPr>
          <w:rFonts w:ascii="Times New Roman" w:hAnsi="Times New Roman" w:cs="Times New Roman"/>
          <w:sz w:val="28"/>
          <w:szCs w:val="28"/>
        </w:rPr>
        <w:t>ючает в себя положение о ПРАВЕ детей и юношества участвовать и наслаждаться спортивной деятельностью, а также ОБЯЗАННОСТИ учреждений и взрослых лиц распространять правила Справедливой игры и обеспечивать уважение этих прав.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ПОНЯТИЯ «СПРАВЕДЛИВАЯ ИГРА»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6. В определение понятия "Справедливая игра" включено больше, чем простое следование правилам в спортивной деятельности: оно включает в себя понятия дружбы, уважения и почитания атмосферы, в которой осуществляется рекреационная или спортивная деятельность. Справедливая игра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0FBB">
        <w:rPr>
          <w:rFonts w:ascii="Times New Roman" w:hAnsi="Times New Roman" w:cs="Times New Roman"/>
          <w:sz w:val="28"/>
          <w:szCs w:val="28"/>
        </w:rPr>
        <w:t xml:space="preserve"> это образ мышления, а не только поведения. Она исключает обман, применение допинга, насилие, оскорбления (физические и словесные), эксплуатацию, а также неравные возможности, чрезмерную коммерциализацию и коррупцию.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Справедливая игра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понятие положительное. Кодекс признает, что спорт является общественной и культурной деятельностью, которая, при соблюдении правил Справедливой игры, обогащает общество и укрепляет дружбу между народами. Спорт признается также как вид индивидуальной деятельности, которая, при ее справедливом проведении, предоставляет возможности самоусовершенствования, самовыражения и реализации личных достижений, приобретения навыков и демонстрации мастерства; социального взаимодействия, хорошего проведения свободного времени, здоровья и благополучия. Вовлечение в занятия спортом налагает ответственность на общество, располагающее </w:t>
      </w:r>
      <w:r w:rsidRPr="00E20FBB">
        <w:rPr>
          <w:rFonts w:ascii="Times New Roman" w:hAnsi="Times New Roman" w:cs="Times New Roman"/>
          <w:sz w:val="28"/>
          <w:szCs w:val="28"/>
        </w:rPr>
        <w:lastRenderedPageBreak/>
        <w:t>широкой сетью клубов, и на работающих добровольно лидеров. В дополнение к этому ответственность за некоторые виды деятельности будет способствовать выработке правильного отношения к окружающей среде.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</w:t>
      </w: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СПРАВЕДЛИВОЙ ИГРЫ: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8. Кодекс признает, что вовлечение в занятия спортом детей и юношества охватывает широкие социальные слои. Он также признает, что потенциальные выгоды для общества и отдельных лиц намного возрастут при соблюдении Справедливой игры и обретения ею центрального места </w:t>
      </w:r>
      <w:proofErr w:type="gramStart"/>
      <w:r w:rsidRPr="00E20FB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E20FBB">
        <w:rPr>
          <w:rFonts w:ascii="Times New Roman" w:hAnsi="Times New Roman" w:cs="Times New Roman"/>
          <w:sz w:val="28"/>
          <w:szCs w:val="28"/>
        </w:rPr>
        <w:t xml:space="preserve"> занимаемого ранее периферийного. Кодекс признает, что Справедливая игра должна пользоваться самым высоким приоритетом всеми, кто непосредственно или косвенно оказывает влияние на спортивную деятельность детей и юношества. Эти приоритеты включают: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Правительства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на всех уровнях, а также включая организации, работающие с правительством. 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Учреждения, занимающиеся образованием, несут особую ответственность.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8.2. Спортивные и относящиес</w:t>
      </w:r>
      <w:r>
        <w:rPr>
          <w:rFonts w:ascii="Times New Roman" w:hAnsi="Times New Roman" w:cs="Times New Roman"/>
          <w:sz w:val="28"/>
          <w:szCs w:val="28"/>
        </w:rPr>
        <w:t>я к ним спортивные организации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включая спортивные федерации и органы управления; ассоциации физвоспитания, тренерские центры и институты, лица медицинской и фармакологической профессии и средства массовой информации. Коммерческий сектор, включающий производителей спортивных товаров, агентства по розничной торговле и маркетингу, также несут ответственность за то, чтобы способствовать соблюдению Справедливой игры.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E20FBB">
        <w:rPr>
          <w:rFonts w:ascii="Times New Roman" w:hAnsi="Times New Roman" w:cs="Times New Roman"/>
          <w:sz w:val="28"/>
          <w:szCs w:val="28"/>
        </w:rPr>
        <w:t>Отдельные л</w:t>
      </w:r>
      <w:r>
        <w:rPr>
          <w:rFonts w:ascii="Times New Roman" w:hAnsi="Times New Roman" w:cs="Times New Roman"/>
          <w:sz w:val="28"/>
          <w:szCs w:val="28"/>
        </w:rPr>
        <w:t>ица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включая родителей, педагогов, тренеров, судей, официальных лиц, руководителей спорта, администраторов, журналистов, врачей и фармацевтов, а также тех звезд в спорте, которые достигли славы и спортивного совершенства. </w:t>
      </w:r>
      <w:proofErr w:type="gramEnd"/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Кодекс соблюдается независимо от того, осуществляется ли деятельность на добровольной или профессиональной основе. Зрители на спортивных соревнованиях также несут ответственность за соблюдение Кодекса.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9. Каждый из указанных лиц и учреждений должен выполнять свою роль и нести ответственность. Данный Кодекс по этике адресуется им. Он будет эффективным только тогда, когда все, вовлеченные в спорт, готовы принять на себя ответственность, заложенную в Кодексе. 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10. Правительства несут ответственность: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10.1. Поощрять внедрение высоких этических норм во все сферы общества, где осуществляется спортивная деятельность.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10.2. Поощрять и поддерживать организации и отдельных лиц, которые строго придерживаются этических принципов в своей работе в спорте.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10.3. Способствовать, чтобы в системе профессионального обучения оказывалась поддержка спортивной деятельности и правилам Справедливой игры как одной из центральных частей программы физического воспитания.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lastRenderedPageBreak/>
        <w:t>10.4. Поддерживать инициативы, направленные на внедрение Справедливой игры в спорте, и поощрять организации, которые рассматривают Справедливую игру в качестве приоритетной в своей работе.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10.5. Поощрять исследовательскую работу на национальном и международном уровнях, направленную на улучшение нашего понимания комплекса вопросов, связанных с вовлечением молодежи в спорт, выявляющую случаи неправильного поведения, а также возможности по внедрению Справедливой игры.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СПОРТИВНЫЕ И ОТНОСЯЩИЕСЯ </w:t>
      </w: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К СПОРТУ ОРГАНИЗАЦИИ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11. Спортивные и относящиеся к спорту организации несут ответственность и должны: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11.1. Публиковать четкие установки, что считать этичным или не </w:t>
      </w:r>
      <w:proofErr w:type="spellStart"/>
      <w:r w:rsidRPr="00E20FBB">
        <w:rPr>
          <w:rFonts w:ascii="Times New Roman" w:hAnsi="Times New Roman" w:cs="Times New Roman"/>
          <w:sz w:val="28"/>
          <w:szCs w:val="28"/>
        </w:rPr>
        <w:t>этичым</w:t>
      </w:r>
      <w:proofErr w:type="spellEnd"/>
      <w:r w:rsidRPr="00E20FBB">
        <w:rPr>
          <w:rFonts w:ascii="Times New Roman" w:hAnsi="Times New Roman" w:cs="Times New Roman"/>
          <w:sz w:val="28"/>
          <w:szCs w:val="28"/>
        </w:rPr>
        <w:t xml:space="preserve"> в поведении и обеспечивать, чтобы на всех уровнях спортивной деятельности или в процессе вовлечения в нее всегда использовались соответствующие поощрения или наказания.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11.2. Обеспечивать, чтобы все решения в данном виде спорта принимались в соответствии с Кодексом этики, который отражает положения Европейского кодекса.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11.3. Повышать внимание к Справедливой игре в рамках своей сферы влияния посредством проведения различных кампаний, церемоний награждения, распространения материалов воспитательного характера и использования возможностей в процессе тренировок. Они также должны управлять этим процессом и оценивать его результаты.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11.4. Определить такие системы, которые бы вознаграждали за личные достижения в соблюдении Справедливой игры, помимо успешных выступлений в соревнованиях. 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11.5. Обеспечивать помощь и поддержку средствам массовой информации с тем, чтобы они способствовали пропаганде хорошего поведения.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РАБОТА С МОЛОДЕЖЬЮ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11.6. Обеспечивать, чтобы структура соревнований соответствовала особым требованиям молодого и подрастающего поколения и обеспечивала им возможность участия в дея</w:t>
      </w:r>
      <w:r>
        <w:rPr>
          <w:rFonts w:ascii="Times New Roman" w:hAnsi="Times New Roman" w:cs="Times New Roman"/>
          <w:sz w:val="28"/>
          <w:szCs w:val="28"/>
        </w:rPr>
        <w:t>тельности на различных уровнях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от рекреационного до соревнований высокого класса.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11.7. Поддерживать изменения правил с тем, чтобы они соответствовали особенностям очень молодых и незрелых людей и акцентировали внимание скорее на Справедливую игру, чем на успешное выступление в соревнованиях.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11.8. Обеспечить меры предосторожности во избежание эксплуатации детей, особенно одаренных.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11.9. Обеспечить, чтобы все люди, входящие в организацию или ассоциативные члены, которые несут ответственность за детей и молодежь, имели соответствующую квалификацию для организации управления, тренировочного процесса и обучения, особенно в части понимания биологических и </w:t>
      </w:r>
      <w:r w:rsidRPr="00E20FBB">
        <w:rPr>
          <w:rFonts w:ascii="Times New Roman" w:hAnsi="Times New Roman" w:cs="Times New Roman"/>
          <w:sz w:val="28"/>
          <w:szCs w:val="28"/>
        </w:rPr>
        <w:lastRenderedPageBreak/>
        <w:t>физиологических изменений, происходящих в организме ребенка в период его созревания.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ОТДЕЛЬНЫЕ ЛИЦА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 Отдельные лица несут ответственность: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Личное поведение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12.1. Подавать хороший пример своим поведением с тем, чтобы дети и молодежь подражали им, а также ни в коем случае не поощрять и лично не проявлять и не прощать другим несправедливую игру, предпринимая соответствующее наказа</w:t>
      </w:r>
      <w:r>
        <w:rPr>
          <w:rFonts w:ascii="Times New Roman" w:hAnsi="Times New Roman" w:cs="Times New Roman"/>
          <w:sz w:val="28"/>
          <w:szCs w:val="28"/>
        </w:rPr>
        <w:t>ние в случае плохого поведения.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20FBB">
        <w:rPr>
          <w:rFonts w:ascii="Times New Roman" w:hAnsi="Times New Roman" w:cs="Times New Roman"/>
          <w:sz w:val="28"/>
          <w:szCs w:val="28"/>
        </w:rPr>
        <w:t>2.2. Обеспечить, чтобы их собственный уровень подготовки и квалификация соответствовали особенностям детей на различных стадиях их спортивной деятельности.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Работа с молодежью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12.3. Считать св</w:t>
      </w:r>
      <w:r>
        <w:rPr>
          <w:rFonts w:ascii="Times New Roman" w:hAnsi="Times New Roman" w:cs="Times New Roman"/>
          <w:sz w:val="28"/>
          <w:szCs w:val="28"/>
        </w:rPr>
        <w:t>оей первейшей задачей заботу о</w:t>
      </w:r>
      <w:r w:rsidRPr="00E20FBB">
        <w:rPr>
          <w:rFonts w:ascii="Times New Roman" w:hAnsi="Times New Roman" w:cs="Times New Roman"/>
          <w:sz w:val="28"/>
          <w:szCs w:val="28"/>
        </w:rPr>
        <w:t xml:space="preserve"> здоровье, безопасности и благополучии ребенка или молодого спортсмена и обеспечить, чтобы эти требования не превалировали над репутацией школы, клуба, тренера или родителя.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12.4. Способствовать тому, чтобы приобретенный детьми спортивный опыт приобщил их к занятиям физической деятельностью для укрепления здоровья в течение всей жизни.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12.5. Исключить подход к детям просто как к маленьким взрослым, помнить о физиологических и биологических изменениях в их организме в период созревания и о влиянии этого на результаты их выступлений.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12.6. Не возлагать на ребенка надежд, выше его возможности.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12.7. Ставить в центр внимания удовольствие от выполняемой ими деятельности и никогда не оказывать давления на ребенка в отношении его выбора участвовать или не участвовать в той или иной деятельности.</w:t>
      </w:r>
    </w:p>
    <w:p w:rsid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12.8. Относиться одинаково как к одаренным, так и к менее одаренным детям, подчеркивать и поощрять личные достижения и спортивные навыки так же, как и успехи в соревнованиях.</w:t>
      </w:r>
    </w:p>
    <w:p w:rsidR="00E20FBB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12.9. Поощрять детей в изобретении ими новых игр с собственными правилами, а также брать ими на себя роль руководителя, тренера, судьи, а не только участника; определять самими детьми меры поощрения за Справедливую игру и лично нести ответственность за свои поступки.</w:t>
      </w:r>
    </w:p>
    <w:p w:rsidR="00E20FBB" w:rsidRPr="00E20FBB" w:rsidRDefault="00E20FBB" w:rsidP="00E2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FBB" w:rsidRPr="00E20FBB" w:rsidRDefault="00E20FBB" w:rsidP="00E2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>ЗАКЛЮЧЕНИЕ</w:t>
      </w:r>
    </w:p>
    <w:p w:rsidR="00816F78" w:rsidRPr="00E20FBB" w:rsidRDefault="00E20FBB" w:rsidP="00E20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BB">
        <w:rPr>
          <w:rFonts w:ascii="Times New Roman" w:hAnsi="Times New Roman" w:cs="Times New Roman"/>
          <w:sz w:val="28"/>
          <w:szCs w:val="28"/>
        </w:rPr>
        <w:t xml:space="preserve">13. Справедливая игра является неотъемлемым важным условием успешного развития спорта </w:t>
      </w:r>
      <w:bookmarkStart w:id="0" w:name="_GoBack"/>
      <w:bookmarkEnd w:id="0"/>
      <w:r w:rsidRPr="00E20FBB">
        <w:rPr>
          <w:rFonts w:ascii="Times New Roman" w:hAnsi="Times New Roman" w:cs="Times New Roman"/>
          <w:sz w:val="28"/>
          <w:szCs w:val="28"/>
        </w:rPr>
        <w:t>и вовлечения в спорт. Посредством Сп</w:t>
      </w:r>
      <w:r>
        <w:rPr>
          <w:rFonts w:ascii="Times New Roman" w:hAnsi="Times New Roman" w:cs="Times New Roman"/>
          <w:sz w:val="28"/>
          <w:szCs w:val="28"/>
        </w:rPr>
        <w:t>раведливой игры выигрывают все -</w:t>
      </w:r>
      <w:r w:rsidRPr="00E20FBB">
        <w:rPr>
          <w:rFonts w:ascii="Times New Roman" w:hAnsi="Times New Roman" w:cs="Times New Roman"/>
          <w:sz w:val="28"/>
          <w:szCs w:val="28"/>
        </w:rPr>
        <w:t xml:space="preserve"> от отдельных лиц до спортивных организаций и общества в целом. На всех нас лежит ответственность за распространение и соблюдение Справедливой игры.</w:t>
      </w:r>
    </w:p>
    <w:sectPr w:rsidR="00816F78" w:rsidRPr="00E20FBB" w:rsidSect="00E20FBB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CF"/>
    <w:rsid w:val="00B6791F"/>
    <w:rsid w:val="00CB312C"/>
    <w:rsid w:val="00E20FBB"/>
    <w:rsid w:val="00E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1462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2017-05-16T10:35:00Z</dcterms:created>
  <dcterms:modified xsi:type="dcterms:W3CDTF">2017-05-16T10:41:00Z</dcterms:modified>
</cp:coreProperties>
</file>