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FBB" w:rsidRDefault="00B71656" w:rsidP="00E20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Спортивная Хартия Европы</w:t>
      </w:r>
    </w:p>
    <w:p w:rsidR="00E20FBB" w:rsidRPr="00E20FBB" w:rsidRDefault="00E20FBB" w:rsidP="00E20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656">
        <w:rPr>
          <w:rFonts w:ascii="Times New Roman" w:hAnsi="Times New Roman" w:cs="Times New Roman"/>
          <w:b/>
          <w:sz w:val="28"/>
          <w:szCs w:val="28"/>
        </w:rPr>
        <w:t>§1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  <w:r w:rsidRPr="00B71656">
        <w:rPr>
          <w:rFonts w:ascii="Times New Roman" w:hAnsi="Times New Roman" w:cs="Times New Roman"/>
          <w:b/>
          <w:sz w:val="28"/>
          <w:szCs w:val="28"/>
        </w:rPr>
        <w:t xml:space="preserve"> Цель Хартии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656">
        <w:rPr>
          <w:rFonts w:ascii="Times New Roman" w:hAnsi="Times New Roman" w:cs="Times New Roman"/>
          <w:sz w:val="28"/>
          <w:szCs w:val="28"/>
        </w:rPr>
        <w:t>С целью содействия спорту как важному фактору в развитии человека правительства должны предпринять необходимые шаги для реализации положений Хартии в соответствии с принципами, изложенными в Кодексе спортивной этики, чтобы: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656">
        <w:rPr>
          <w:rFonts w:ascii="Times New Roman" w:hAnsi="Times New Roman" w:cs="Times New Roman"/>
          <w:sz w:val="28"/>
          <w:szCs w:val="28"/>
        </w:rPr>
        <w:t>1) позволить каждому индивиду заниматься спортом и, в особенности: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656">
        <w:rPr>
          <w:rFonts w:ascii="Times New Roman" w:hAnsi="Times New Roman" w:cs="Times New Roman"/>
          <w:sz w:val="28"/>
          <w:szCs w:val="28"/>
        </w:rPr>
        <w:t>а) гарантировать всем молодым людям возможность получать знания по физическому воспитанию и овладевать основными физическими навыками;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656">
        <w:rPr>
          <w:rFonts w:ascii="Times New Roman" w:hAnsi="Times New Roman" w:cs="Times New Roman"/>
          <w:sz w:val="28"/>
          <w:szCs w:val="28"/>
        </w:rPr>
        <w:t>в) гарантировать возможность заниматься спортом и физической активностью в безопасных для здоровья условиях;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656">
        <w:rPr>
          <w:rFonts w:ascii="Times New Roman" w:hAnsi="Times New Roman" w:cs="Times New Roman"/>
          <w:sz w:val="28"/>
          <w:szCs w:val="28"/>
        </w:rPr>
        <w:t>с) гарантировать каждому, проявляющему интерес и обладающему способностями, возможность улучшать свои показатели в спорте.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656">
        <w:rPr>
          <w:rFonts w:ascii="Times New Roman" w:hAnsi="Times New Roman" w:cs="Times New Roman"/>
          <w:sz w:val="28"/>
          <w:szCs w:val="28"/>
        </w:rPr>
        <w:t>2) защищать и развивать моральную и этическую базу спорта, человеческое достоинство и безопасность, создать гарантии спортсменам и спортсменкам от их эксплуатации с целью политической, коммерческой и финансовой наживы.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</w:t>
      </w:r>
      <w:r w:rsidRPr="00B7165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71656">
        <w:rPr>
          <w:rFonts w:ascii="Times New Roman" w:hAnsi="Times New Roman" w:cs="Times New Roman"/>
          <w:b/>
          <w:sz w:val="28"/>
          <w:szCs w:val="28"/>
        </w:rPr>
        <w:t xml:space="preserve"> Определение границ Хартии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Хартии «спорт»</w:t>
      </w:r>
      <w:r w:rsidRPr="00B71656">
        <w:rPr>
          <w:rFonts w:ascii="Times New Roman" w:hAnsi="Times New Roman" w:cs="Times New Roman"/>
          <w:sz w:val="28"/>
          <w:szCs w:val="28"/>
        </w:rPr>
        <w:t xml:space="preserve"> означает все формы физической активности, которые через эпизодическое или организованное участие, направленное на выражение или совершенствование физического и умственного состояния, формирование социальных отношений или достижение результатов в соревнованиях всех уровней.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656">
        <w:rPr>
          <w:rFonts w:ascii="Times New Roman" w:hAnsi="Times New Roman" w:cs="Times New Roman"/>
          <w:sz w:val="28"/>
          <w:szCs w:val="28"/>
        </w:rPr>
        <w:t>Хартия дополняет этические принципы и политические директивы, изложенные в следующих документах: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656">
        <w:rPr>
          <w:rFonts w:ascii="Times New Roman" w:hAnsi="Times New Roman" w:cs="Times New Roman"/>
          <w:sz w:val="28"/>
          <w:szCs w:val="28"/>
        </w:rPr>
        <w:t>1) Европейская конвенция о насилии и недостойном поведении на спортивных состязаниях и, в особенности, на футбольных матчах;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656">
        <w:rPr>
          <w:rFonts w:ascii="Times New Roman" w:hAnsi="Times New Roman" w:cs="Times New Roman"/>
          <w:sz w:val="28"/>
          <w:szCs w:val="28"/>
        </w:rPr>
        <w:t>2) Конвенция по антидопингу.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6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656">
        <w:rPr>
          <w:rFonts w:ascii="Times New Roman" w:hAnsi="Times New Roman" w:cs="Times New Roman"/>
          <w:b/>
          <w:sz w:val="28"/>
          <w:szCs w:val="28"/>
        </w:rPr>
        <w:t>§3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71656">
        <w:rPr>
          <w:rFonts w:ascii="Times New Roman" w:hAnsi="Times New Roman" w:cs="Times New Roman"/>
          <w:b/>
          <w:sz w:val="28"/>
          <w:szCs w:val="28"/>
        </w:rPr>
        <w:t xml:space="preserve"> Спортивное движение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656">
        <w:rPr>
          <w:rFonts w:ascii="Times New Roman" w:hAnsi="Times New Roman" w:cs="Times New Roman"/>
          <w:sz w:val="28"/>
          <w:szCs w:val="28"/>
        </w:rPr>
        <w:t>1. Роль государственных органов состоит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71656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71656">
        <w:rPr>
          <w:rFonts w:ascii="Times New Roman" w:hAnsi="Times New Roman" w:cs="Times New Roman"/>
          <w:sz w:val="28"/>
          <w:szCs w:val="28"/>
        </w:rPr>
        <w:t xml:space="preserve"> в поддержке спортивного движения. Следовательно, тесная кооперация с неправительственными спортивными организациями способствует осуществлению целей данной Хартии, включая создание структур по развитию и координации в сфере спорта.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656">
        <w:rPr>
          <w:rFonts w:ascii="Times New Roman" w:hAnsi="Times New Roman" w:cs="Times New Roman"/>
          <w:sz w:val="28"/>
          <w:szCs w:val="28"/>
        </w:rPr>
        <w:t>2. В спортивном движении должен широко внедряться принцип добровольности.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656">
        <w:rPr>
          <w:rFonts w:ascii="Times New Roman" w:hAnsi="Times New Roman" w:cs="Times New Roman"/>
          <w:sz w:val="28"/>
          <w:szCs w:val="28"/>
        </w:rPr>
        <w:t>3. Добровольные спортивные организации имеют право самостоятельно принимать решения в рамках закона. Как правительственные, так и спортивные организации должны признавать необходимость взаимного уважения их решений.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656">
        <w:rPr>
          <w:rFonts w:ascii="Times New Roman" w:hAnsi="Times New Roman" w:cs="Times New Roman"/>
          <w:sz w:val="28"/>
          <w:szCs w:val="28"/>
        </w:rPr>
        <w:t>4. Осуществление некоторых положений Хартии может быть поручено правительственным или неправительственным спортивным органам или спортивным организациям.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656">
        <w:rPr>
          <w:rFonts w:ascii="Times New Roman" w:hAnsi="Times New Roman" w:cs="Times New Roman"/>
          <w:sz w:val="28"/>
          <w:szCs w:val="28"/>
        </w:rPr>
        <w:lastRenderedPageBreak/>
        <w:t>5. Следует поощрять установление взаимовыгодных соглашений спортивных организаций между собой со средствами массовой информации и с коммерческими структурами.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6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656">
        <w:rPr>
          <w:rFonts w:ascii="Times New Roman" w:hAnsi="Times New Roman" w:cs="Times New Roman"/>
          <w:b/>
          <w:sz w:val="28"/>
          <w:szCs w:val="28"/>
        </w:rPr>
        <w:t>§4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71656">
        <w:rPr>
          <w:rFonts w:ascii="Times New Roman" w:hAnsi="Times New Roman" w:cs="Times New Roman"/>
          <w:b/>
          <w:sz w:val="28"/>
          <w:szCs w:val="28"/>
        </w:rPr>
        <w:t xml:space="preserve"> Спортивные сооружения и занятия спортом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656">
        <w:rPr>
          <w:rFonts w:ascii="Times New Roman" w:hAnsi="Times New Roman" w:cs="Times New Roman"/>
          <w:sz w:val="28"/>
          <w:szCs w:val="28"/>
        </w:rPr>
        <w:t>1. В доступе к спортивным сооружениям или к занятиям спортом не может быть любой дискриминации по признаку пола, расы, цвета кожи, языка, вероисповедания, по политическим или прочим убеждениям, национальному или социальному происхождению, имущественному положению.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656">
        <w:rPr>
          <w:rFonts w:ascii="Times New Roman" w:hAnsi="Times New Roman" w:cs="Times New Roman"/>
          <w:sz w:val="28"/>
          <w:szCs w:val="28"/>
        </w:rPr>
        <w:t>2. Следует принять меры, обеспечивающие возможности для занятий спортом всем гражданам и там, где необходимо, создать условия для юных талантов и лиц с физическими недостатками или инвалидностью.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656">
        <w:rPr>
          <w:rFonts w:ascii="Times New Roman" w:hAnsi="Times New Roman" w:cs="Times New Roman"/>
          <w:sz w:val="28"/>
          <w:szCs w:val="28"/>
        </w:rPr>
        <w:t>3. Поскольку масштабность занятий спортом зависит отчасти от размера, многообразия и доступности спортивных сооружений, то их генеральное планирование должно считаться делом государственных органов. Диапазон планируемых сооружений должен учитывать целый ряд требований - общественных, частных, локальных и включать все необходимое для хорошего менеджмента и их безопасного и полного использования.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656">
        <w:rPr>
          <w:rFonts w:ascii="Times New Roman" w:hAnsi="Times New Roman" w:cs="Times New Roman"/>
          <w:sz w:val="28"/>
          <w:szCs w:val="28"/>
        </w:rPr>
        <w:t>4. Владельцы спортивных сооружений должны предпринять соответствующие шаги по обеспечению доступа к таким сооружениям лиц с физическими и умственными недостатками.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6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656">
        <w:rPr>
          <w:rFonts w:ascii="Times New Roman" w:hAnsi="Times New Roman" w:cs="Times New Roman"/>
          <w:b/>
          <w:sz w:val="28"/>
          <w:szCs w:val="28"/>
        </w:rPr>
        <w:t>§5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716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71656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B71656">
        <w:rPr>
          <w:rFonts w:ascii="Times New Roman" w:hAnsi="Times New Roman" w:cs="Times New Roman"/>
          <w:b/>
          <w:sz w:val="28"/>
          <w:szCs w:val="28"/>
        </w:rPr>
        <w:t>б основах физической подготовленности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656">
        <w:rPr>
          <w:rFonts w:ascii="Times New Roman" w:hAnsi="Times New Roman" w:cs="Times New Roman"/>
          <w:sz w:val="28"/>
          <w:szCs w:val="28"/>
        </w:rPr>
        <w:t>Серьезные усилия необходимо направить на совершенствование физической подготовленности и приобретение основных физических навыков, для этого: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71656">
        <w:rPr>
          <w:rFonts w:ascii="Times New Roman" w:hAnsi="Times New Roman" w:cs="Times New Roman"/>
          <w:sz w:val="28"/>
          <w:szCs w:val="28"/>
        </w:rPr>
        <w:t>) гарантируя доступность программ и спортсооружений для всех людей, с учетом подходящего времени для занятий;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71656">
        <w:rPr>
          <w:rFonts w:ascii="Times New Roman" w:hAnsi="Times New Roman" w:cs="Times New Roman"/>
          <w:sz w:val="28"/>
          <w:szCs w:val="28"/>
        </w:rPr>
        <w:t>) гарантируя подготовку высококвалифицированных педагогов в этой сфере во всех учебных заведениях;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71656">
        <w:rPr>
          <w:rFonts w:ascii="Times New Roman" w:hAnsi="Times New Roman" w:cs="Times New Roman"/>
          <w:sz w:val="28"/>
          <w:szCs w:val="28"/>
        </w:rPr>
        <w:t>) гарантируя соответствующие возможности для продолжения занятий спортом;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71656">
        <w:rPr>
          <w:rFonts w:ascii="Times New Roman" w:hAnsi="Times New Roman" w:cs="Times New Roman"/>
          <w:sz w:val="28"/>
          <w:szCs w:val="28"/>
        </w:rPr>
        <w:t>) поощряя развитие связей между школами или другими учебными заведениями, школьными спортивными клубами и местными спортивными клубами;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71656">
        <w:rPr>
          <w:rFonts w:ascii="Times New Roman" w:hAnsi="Times New Roman" w:cs="Times New Roman"/>
          <w:sz w:val="28"/>
          <w:szCs w:val="28"/>
        </w:rPr>
        <w:t>) влияя на общественное мнение, с тем, чтобы родители, тренеры, педагоги и руководители стимулировали молодежь к регулярным физическим упражнениям;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71656">
        <w:rPr>
          <w:rFonts w:ascii="Times New Roman" w:hAnsi="Times New Roman" w:cs="Times New Roman"/>
          <w:sz w:val="28"/>
          <w:szCs w:val="28"/>
        </w:rPr>
        <w:t>) соединяя занятия спортом и нравственное воспитание учащихся.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6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656">
        <w:rPr>
          <w:rFonts w:ascii="Times New Roman" w:hAnsi="Times New Roman" w:cs="Times New Roman"/>
          <w:b/>
          <w:sz w:val="28"/>
          <w:szCs w:val="28"/>
        </w:rPr>
        <w:t>§6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71656">
        <w:rPr>
          <w:rFonts w:ascii="Times New Roman" w:hAnsi="Times New Roman" w:cs="Times New Roman"/>
          <w:b/>
          <w:sz w:val="28"/>
          <w:szCs w:val="28"/>
        </w:rPr>
        <w:t xml:space="preserve"> Совершенствование системы вовлечения в спорт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656">
        <w:rPr>
          <w:rFonts w:ascii="Times New Roman" w:hAnsi="Times New Roman" w:cs="Times New Roman"/>
          <w:sz w:val="28"/>
          <w:szCs w:val="28"/>
        </w:rPr>
        <w:t xml:space="preserve">1. Занятия спортом, будь то с целью проведения досуга или получения удовольствия, укрепления здоровья или повышения спортивного мастерства, должны поощряться среди всех групп населения путем предоставления </w:t>
      </w:r>
      <w:r w:rsidRPr="00B71656">
        <w:rPr>
          <w:rFonts w:ascii="Times New Roman" w:hAnsi="Times New Roman" w:cs="Times New Roman"/>
          <w:sz w:val="28"/>
          <w:szCs w:val="28"/>
        </w:rPr>
        <w:lastRenderedPageBreak/>
        <w:t>соответствующих сооружений и программ всех типов, а также услуг квалифицированных инструкторов и руководителей.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656">
        <w:rPr>
          <w:rFonts w:ascii="Times New Roman" w:hAnsi="Times New Roman" w:cs="Times New Roman"/>
          <w:sz w:val="28"/>
          <w:szCs w:val="28"/>
        </w:rPr>
        <w:t>2. Создание условий для физических упражнений на рабочем месте должно рассматриваться как составная часть сбалансированной политики в сфере спорта.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6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</w:t>
      </w:r>
      <w:r w:rsidRPr="00B71656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71656">
        <w:rPr>
          <w:rFonts w:ascii="Times New Roman" w:hAnsi="Times New Roman" w:cs="Times New Roman"/>
          <w:b/>
          <w:sz w:val="28"/>
          <w:szCs w:val="28"/>
        </w:rPr>
        <w:t xml:space="preserve"> Совершенствование мастерства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656">
        <w:rPr>
          <w:rFonts w:ascii="Times New Roman" w:hAnsi="Times New Roman" w:cs="Times New Roman"/>
          <w:sz w:val="28"/>
          <w:szCs w:val="28"/>
        </w:rPr>
        <w:t>Занятия спортом должны поддерживаться в кооперации с соответствующими спортивными организациями. Упор должен быть сделан на выявлении дарований, предоставлении нужного оборудования, организации помощи со стороны медицины и спортивной науки, на научном обеспечении тренировок и обучении тренерской работе и прочим функциям руководства.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6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656">
        <w:rPr>
          <w:rFonts w:ascii="Times New Roman" w:hAnsi="Times New Roman" w:cs="Times New Roman"/>
          <w:b/>
          <w:sz w:val="28"/>
          <w:szCs w:val="28"/>
        </w:rPr>
        <w:t>§8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71656">
        <w:rPr>
          <w:rFonts w:ascii="Times New Roman" w:hAnsi="Times New Roman" w:cs="Times New Roman"/>
          <w:b/>
          <w:sz w:val="28"/>
          <w:szCs w:val="28"/>
        </w:rPr>
        <w:t xml:space="preserve"> Помощь спорту высших достижений и профессиональному спорту</w:t>
      </w:r>
      <w:r w:rsidRPr="00B71656">
        <w:rPr>
          <w:rFonts w:ascii="Times New Roman" w:hAnsi="Times New Roman" w:cs="Times New Roman"/>
          <w:sz w:val="28"/>
          <w:szCs w:val="28"/>
        </w:rPr>
        <w:t>.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656">
        <w:rPr>
          <w:rFonts w:ascii="Times New Roman" w:hAnsi="Times New Roman" w:cs="Times New Roman"/>
          <w:sz w:val="28"/>
          <w:szCs w:val="28"/>
        </w:rPr>
        <w:t>1. Способы предоставления прямой или косвенной помощи спортсменам и спортсменкам, проявившим исключительные спортивные способности, должны разрабатываться в кооперации со спортивными организациями с целью более полного раскрытия ими своих спортивных и человеческих способностей при уважении к каждой личности в единстве физических и моральных качеств. Такая помощь будет осуществляться на этапе получения образования, в период спортивной подготовки, плавной интеграции в общество после завершения спортивной карьеры.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656">
        <w:rPr>
          <w:rFonts w:ascii="Times New Roman" w:hAnsi="Times New Roman" w:cs="Times New Roman"/>
          <w:sz w:val="28"/>
          <w:szCs w:val="28"/>
        </w:rPr>
        <w:t>2. Следует оказывать содействие в организации и менеджменте профессиональному спорту соответствующими компетентными органами. Спортсмены-профессионалы должны быть обеспечены соответствующим социальным статусом и защитой, а также этическими гарантиями против всех форм эксплуатации.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6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656">
        <w:rPr>
          <w:rFonts w:ascii="Times New Roman" w:hAnsi="Times New Roman" w:cs="Times New Roman"/>
          <w:b/>
          <w:sz w:val="28"/>
          <w:szCs w:val="28"/>
        </w:rPr>
        <w:t>§9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71656">
        <w:rPr>
          <w:rFonts w:ascii="Times New Roman" w:hAnsi="Times New Roman" w:cs="Times New Roman"/>
          <w:b/>
          <w:sz w:val="28"/>
          <w:szCs w:val="28"/>
        </w:rPr>
        <w:t xml:space="preserve"> Трудовые ресурсы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656">
        <w:rPr>
          <w:rFonts w:ascii="Times New Roman" w:hAnsi="Times New Roman" w:cs="Times New Roman"/>
          <w:sz w:val="28"/>
          <w:szCs w:val="28"/>
        </w:rPr>
        <w:t xml:space="preserve">1. Следует поощрять создание курсов подготовки, присвоение дипломов и квалификации, учитывая все аспекты продвижения по службе в спорте. Такие курсы должны отвечать потребностям </w:t>
      </w:r>
      <w:proofErr w:type="gramStart"/>
      <w:r w:rsidRPr="00B71656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B71656">
        <w:rPr>
          <w:rFonts w:ascii="Times New Roman" w:hAnsi="Times New Roman" w:cs="Times New Roman"/>
          <w:sz w:val="28"/>
          <w:szCs w:val="28"/>
        </w:rPr>
        <w:t xml:space="preserve"> разными видами спорта и физической активности на разном уровне, предназначаться для работающих в спорте на добровольной или профессиональной основе (руководители, тренеры, менеджеры, судьи, врачи, архитекторы, инженеры и т.п.).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656">
        <w:rPr>
          <w:rFonts w:ascii="Times New Roman" w:hAnsi="Times New Roman" w:cs="Times New Roman"/>
          <w:sz w:val="28"/>
          <w:szCs w:val="28"/>
        </w:rPr>
        <w:t>2. Лица, связанные с руководством или методической работой в спорте, должны иметь соответствующую квалификацию, помня о защите безопасности и здоровья людей, находящихся под их попечением.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6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656">
        <w:rPr>
          <w:rFonts w:ascii="Times New Roman" w:hAnsi="Times New Roman" w:cs="Times New Roman"/>
          <w:b/>
          <w:sz w:val="28"/>
          <w:szCs w:val="28"/>
        </w:rPr>
        <w:t>§10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71656">
        <w:rPr>
          <w:rFonts w:ascii="Times New Roman" w:hAnsi="Times New Roman" w:cs="Times New Roman"/>
          <w:b/>
          <w:sz w:val="28"/>
          <w:szCs w:val="28"/>
        </w:rPr>
        <w:t xml:space="preserve"> Спорт и окружающая среда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656">
        <w:rPr>
          <w:rFonts w:ascii="Times New Roman" w:hAnsi="Times New Roman" w:cs="Times New Roman"/>
          <w:sz w:val="28"/>
          <w:szCs w:val="28"/>
        </w:rPr>
        <w:t>Заботясь об улучшении физического, социального и психического здоровья людей, необходимо следовать принципу, чтобы занятия спортом, в том числе в условиях города, на открытой сельской и водной местности, согласовывались с ограниченными источниками планеты и проводились в рамках сбалансированного управления окружающей средой, а именно: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656">
        <w:rPr>
          <w:rFonts w:ascii="Times New Roman" w:hAnsi="Times New Roman" w:cs="Times New Roman"/>
          <w:sz w:val="28"/>
          <w:szCs w:val="28"/>
        </w:rPr>
        <w:lastRenderedPageBreak/>
        <w:t>- учет ценности природы и окружающей среды при планировании и строительстве спортсооружений;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656">
        <w:rPr>
          <w:rFonts w:ascii="Times New Roman" w:hAnsi="Times New Roman" w:cs="Times New Roman"/>
          <w:sz w:val="28"/>
          <w:szCs w:val="28"/>
        </w:rPr>
        <w:t>- поддержка и стимулирование спортивных организаций в их стремлениях к сохранению природы и окружающей среды;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656">
        <w:rPr>
          <w:rFonts w:ascii="Times New Roman" w:hAnsi="Times New Roman" w:cs="Times New Roman"/>
          <w:sz w:val="28"/>
          <w:szCs w:val="28"/>
        </w:rPr>
        <w:t>- повышение знаний людей и осознание ими связи между спортом и экологической ситуацией.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6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656">
        <w:rPr>
          <w:rFonts w:ascii="Times New Roman" w:hAnsi="Times New Roman" w:cs="Times New Roman"/>
          <w:b/>
          <w:sz w:val="28"/>
          <w:szCs w:val="28"/>
        </w:rPr>
        <w:t>§11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71656">
        <w:rPr>
          <w:rFonts w:ascii="Times New Roman" w:hAnsi="Times New Roman" w:cs="Times New Roman"/>
          <w:b/>
          <w:sz w:val="28"/>
          <w:szCs w:val="28"/>
        </w:rPr>
        <w:t xml:space="preserve"> Информация и научные исследования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656">
        <w:rPr>
          <w:rFonts w:ascii="Times New Roman" w:hAnsi="Times New Roman" w:cs="Times New Roman"/>
          <w:sz w:val="28"/>
          <w:szCs w:val="28"/>
        </w:rPr>
        <w:t xml:space="preserve">Должны быть созданы структуры по сбору и распространению информации о спорте по разным направлениям. Следует поощрять и проведение научных исследований по всем аспектам спорта. </w:t>
      </w:r>
      <w:proofErr w:type="gramStart"/>
      <w:r w:rsidRPr="00B71656">
        <w:rPr>
          <w:rFonts w:ascii="Times New Roman" w:hAnsi="Times New Roman" w:cs="Times New Roman"/>
          <w:sz w:val="28"/>
          <w:szCs w:val="28"/>
        </w:rPr>
        <w:t>Должны быть достигнуты договоренности о распространении и обмене такой информацией и результатами подобных научных исследований на локальном, региональном, национальном или интернациональном уровнях.</w:t>
      </w:r>
      <w:proofErr w:type="gramEnd"/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6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656">
        <w:rPr>
          <w:rFonts w:ascii="Times New Roman" w:hAnsi="Times New Roman" w:cs="Times New Roman"/>
          <w:b/>
          <w:sz w:val="28"/>
          <w:szCs w:val="28"/>
        </w:rPr>
        <w:t>§12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71656">
        <w:rPr>
          <w:rFonts w:ascii="Times New Roman" w:hAnsi="Times New Roman" w:cs="Times New Roman"/>
          <w:b/>
          <w:sz w:val="28"/>
          <w:szCs w:val="28"/>
        </w:rPr>
        <w:t xml:space="preserve"> Финансы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656">
        <w:rPr>
          <w:rFonts w:ascii="Times New Roman" w:hAnsi="Times New Roman" w:cs="Times New Roman"/>
          <w:sz w:val="28"/>
          <w:szCs w:val="28"/>
        </w:rPr>
        <w:t>Следует сделать доступными ресурсы из государственных фондов (т.е. централизованных, региональных и локальных) с целью выполнения задач и целей этой Хартии.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6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656" w:rsidRPr="00B71656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656">
        <w:rPr>
          <w:rFonts w:ascii="Times New Roman" w:hAnsi="Times New Roman" w:cs="Times New Roman"/>
          <w:b/>
          <w:sz w:val="28"/>
          <w:szCs w:val="28"/>
        </w:rPr>
        <w:t>§13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71656">
        <w:rPr>
          <w:rFonts w:ascii="Times New Roman" w:hAnsi="Times New Roman" w:cs="Times New Roman"/>
          <w:b/>
          <w:sz w:val="28"/>
          <w:szCs w:val="28"/>
        </w:rPr>
        <w:t xml:space="preserve"> Внутреннее и международное сотрудничество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16F78" w:rsidRPr="00E20FBB" w:rsidRDefault="00B71656" w:rsidP="00B71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656">
        <w:rPr>
          <w:rFonts w:ascii="Times New Roman" w:hAnsi="Times New Roman" w:cs="Times New Roman"/>
          <w:sz w:val="28"/>
          <w:szCs w:val="28"/>
        </w:rPr>
        <w:t>1. Следует создать соответствующие структуры для надлежащей координации развития и содействия спорту как между различными государственными органами и агентствами, связанными с проблемами спорта, так и общественными организациями на центральном, региональном и локальном уровнях для достижения целей Хартии.</w:t>
      </w:r>
    </w:p>
    <w:sectPr w:rsidR="00816F78" w:rsidRPr="00E20FBB" w:rsidSect="00E20FBB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3CF"/>
    <w:rsid w:val="00B6791F"/>
    <w:rsid w:val="00B71656"/>
    <w:rsid w:val="00CB312C"/>
    <w:rsid w:val="00E20FBB"/>
    <w:rsid w:val="00EB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8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20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7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87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41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20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23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16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32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25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41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2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21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11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62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97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66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03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21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8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2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37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31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98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7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18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04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80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40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14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4303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78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917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1857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99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704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106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2990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42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1691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209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2520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25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35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479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9005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5474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1410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9287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929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043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7304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007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2480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002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478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1887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1775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5864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417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3809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8903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5621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8915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1240</Words>
  <Characters>7068</Characters>
  <Application>Microsoft Office Word</Application>
  <DocSecurity>0</DocSecurity>
  <Lines>58</Lines>
  <Paragraphs>16</Paragraphs>
  <ScaleCrop>false</ScaleCrop>
  <Company/>
  <LinksUpToDate>false</LinksUpToDate>
  <CharactersWithSpaces>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2017-05-16T10:35:00Z</dcterms:created>
  <dcterms:modified xsi:type="dcterms:W3CDTF">2017-05-16T10:53:00Z</dcterms:modified>
</cp:coreProperties>
</file>